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E25" w:rsidRPr="00D609FB" w:rsidRDefault="00A32E25" w:rsidP="00A32E2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ANEXO II</w:t>
      </w:r>
    </w:p>
    <w:p w:rsidR="00A32E25" w:rsidRPr="00F43235" w:rsidRDefault="00A32E25" w:rsidP="00A32E2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F43235">
        <w:rPr>
          <w:rFonts w:ascii="Arial" w:hAnsi="Arial" w:cs="Arial"/>
          <w:b/>
          <w:bCs/>
          <w:color w:val="000000"/>
          <w:sz w:val="18"/>
          <w:szCs w:val="18"/>
        </w:rPr>
        <w:t>MODELO COMPLETO DA PROPOSTA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D609FB">
        <w:rPr>
          <w:rFonts w:ascii="Arial" w:hAnsi="Arial" w:cs="Arial"/>
          <w:b/>
          <w:color w:val="000000"/>
          <w:sz w:val="18"/>
          <w:szCs w:val="18"/>
        </w:rPr>
        <w:t>Ao</w:t>
      </w:r>
    </w:p>
    <w:p w:rsidR="00A32E25" w:rsidRPr="0067678F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67678F">
        <w:rPr>
          <w:rFonts w:ascii="Arial" w:hAnsi="Arial" w:cs="Arial"/>
          <w:b/>
          <w:color w:val="000000"/>
          <w:sz w:val="18"/>
          <w:szCs w:val="18"/>
        </w:rPr>
        <w:t>CONSELHO REGIONAL DE CONTABILIDADE DE MINAS GERAIS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67678F">
        <w:rPr>
          <w:rFonts w:ascii="Arial" w:hAnsi="Arial" w:cs="Arial"/>
          <w:b/>
          <w:bCs/>
          <w:color w:val="000000"/>
          <w:sz w:val="18"/>
          <w:szCs w:val="18"/>
        </w:rPr>
        <w:t>PREGÃO ELETRÔNICO Nº 004/2017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D609FB">
        <w:rPr>
          <w:rFonts w:ascii="Arial" w:hAnsi="Arial" w:cs="Arial"/>
          <w:bCs/>
          <w:color w:val="000000"/>
          <w:sz w:val="18"/>
          <w:szCs w:val="18"/>
        </w:rPr>
        <w:t>EMP</w:t>
      </w:r>
      <w:r>
        <w:rPr>
          <w:rFonts w:ascii="Arial" w:hAnsi="Arial" w:cs="Arial"/>
          <w:bCs/>
          <w:color w:val="000000"/>
          <w:sz w:val="18"/>
          <w:szCs w:val="18"/>
        </w:rPr>
        <w:t>RESA: _________________________</w:t>
      </w:r>
      <w:r w:rsidRPr="00D609FB">
        <w:rPr>
          <w:rFonts w:ascii="Arial" w:hAnsi="Arial" w:cs="Arial"/>
          <w:bCs/>
          <w:color w:val="000000"/>
          <w:sz w:val="18"/>
          <w:szCs w:val="18"/>
        </w:rPr>
        <w:t>______________________________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D609FB">
        <w:rPr>
          <w:rFonts w:ascii="Arial" w:hAnsi="Arial" w:cs="Arial"/>
          <w:bCs/>
          <w:color w:val="000000"/>
          <w:sz w:val="18"/>
          <w:szCs w:val="18"/>
        </w:rPr>
        <w:t>CNPJ: ____________________________________________________________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D609FB">
        <w:rPr>
          <w:rFonts w:ascii="Arial" w:hAnsi="Arial" w:cs="Arial"/>
          <w:bCs/>
          <w:color w:val="000000"/>
          <w:sz w:val="18"/>
          <w:szCs w:val="18"/>
        </w:rPr>
        <w:t>ENDEREÇO: _______________________________________________________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D609FB">
        <w:rPr>
          <w:rFonts w:ascii="Arial" w:hAnsi="Arial" w:cs="Arial"/>
          <w:bCs/>
          <w:color w:val="000000"/>
          <w:sz w:val="18"/>
          <w:szCs w:val="18"/>
        </w:rPr>
        <w:t>TELEFONE: ________________________________________________________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D609FB">
        <w:rPr>
          <w:rFonts w:ascii="Arial" w:hAnsi="Arial" w:cs="Arial"/>
          <w:bCs/>
          <w:color w:val="000000"/>
          <w:sz w:val="18"/>
          <w:szCs w:val="18"/>
        </w:rPr>
        <w:t>E-MAIL: ___________________________________________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A32E25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smartTag w:uri="urn:schemas-microsoft-com:office:smarttags" w:element="PersonName">
        <w:smartTagPr>
          <w:attr w:name="ProductID" w:val="Em atendimento ao Edital"/>
        </w:smartTagPr>
        <w:r w:rsidRPr="00D609FB">
          <w:rPr>
            <w:rFonts w:ascii="Arial" w:hAnsi="Arial" w:cs="Arial"/>
            <w:color w:val="000000"/>
            <w:sz w:val="18"/>
            <w:szCs w:val="18"/>
          </w:rPr>
          <w:t>Em atendimento ao Edital</w:t>
        </w:r>
      </w:smartTag>
      <w:r w:rsidRPr="00D609FB">
        <w:rPr>
          <w:rFonts w:ascii="Arial" w:hAnsi="Arial" w:cs="Arial"/>
          <w:color w:val="000000"/>
          <w:sz w:val="18"/>
          <w:szCs w:val="18"/>
        </w:rPr>
        <w:t xml:space="preserve"> do pregão em epígrafe, apresentamos a(s) seguinte(s) proposta(s) de preços: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3978"/>
        <w:gridCol w:w="992"/>
        <w:gridCol w:w="891"/>
        <w:gridCol w:w="952"/>
        <w:gridCol w:w="1092"/>
        <w:gridCol w:w="1318"/>
      </w:tblGrid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403152"/>
            <w:vAlign w:val="center"/>
          </w:tcPr>
          <w:p w:rsidR="00A32E25" w:rsidRPr="003A3740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A3740">
              <w:rPr>
                <w:rFonts w:ascii="Arial" w:hAnsi="Arial" w:cs="Arial"/>
                <w:b/>
                <w:color w:val="FFFFFF"/>
                <w:sz w:val="18"/>
                <w:szCs w:val="18"/>
              </w:rPr>
              <w:t>ITENS</w:t>
            </w:r>
          </w:p>
        </w:tc>
        <w:tc>
          <w:tcPr>
            <w:tcW w:w="3978" w:type="dxa"/>
            <w:shd w:val="clear" w:color="auto" w:fill="403152"/>
            <w:vAlign w:val="center"/>
          </w:tcPr>
          <w:p w:rsidR="00A32E25" w:rsidRPr="003A3740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DESCRIÇÃO DO MATERIAL</w:t>
            </w:r>
          </w:p>
        </w:tc>
        <w:tc>
          <w:tcPr>
            <w:tcW w:w="992" w:type="dxa"/>
            <w:shd w:val="clear" w:color="auto" w:fill="403152"/>
            <w:vAlign w:val="center"/>
          </w:tcPr>
          <w:p w:rsidR="00A32E25" w:rsidRPr="003A3740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A3740">
              <w:rPr>
                <w:rFonts w:ascii="Arial" w:hAnsi="Arial" w:cs="Arial"/>
                <w:b/>
                <w:color w:val="FFFFFF"/>
                <w:sz w:val="18"/>
                <w:szCs w:val="18"/>
              </w:rPr>
              <w:t>UNID.</w:t>
            </w:r>
          </w:p>
        </w:tc>
        <w:tc>
          <w:tcPr>
            <w:tcW w:w="891" w:type="dxa"/>
            <w:shd w:val="clear" w:color="auto" w:fill="403152"/>
            <w:vAlign w:val="center"/>
          </w:tcPr>
          <w:p w:rsidR="00A32E25" w:rsidRPr="003A3740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A3740">
              <w:rPr>
                <w:rFonts w:ascii="Arial" w:hAnsi="Arial" w:cs="Arial"/>
                <w:b/>
                <w:color w:val="FFFFFF"/>
                <w:sz w:val="18"/>
                <w:szCs w:val="18"/>
              </w:rPr>
              <w:t>QT.</w:t>
            </w:r>
          </w:p>
          <w:p w:rsidR="00A32E25" w:rsidRPr="003A3740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A3740">
              <w:rPr>
                <w:rFonts w:ascii="Arial" w:hAnsi="Arial" w:cs="Arial"/>
                <w:b/>
                <w:color w:val="FFFFFF"/>
                <w:sz w:val="18"/>
                <w:szCs w:val="18"/>
              </w:rPr>
              <w:t>MINIMA</w:t>
            </w:r>
          </w:p>
        </w:tc>
        <w:tc>
          <w:tcPr>
            <w:tcW w:w="952" w:type="dxa"/>
            <w:shd w:val="clear" w:color="auto" w:fill="403152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color w:val="FFFFFF"/>
                <w:sz w:val="18"/>
                <w:szCs w:val="18"/>
              </w:rPr>
              <w:t>QT.</w:t>
            </w:r>
          </w:p>
          <w:p w:rsidR="00A32E25" w:rsidRPr="003A3740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9C0DBC">
              <w:rPr>
                <w:rFonts w:ascii="Arial" w:hAnsi="Arial" w:cs="Arial"/>
                <w:b/>
                <w:color w:val="FFFFFF"/>
                <w:sz w:val="18"/>
                <w:szCs w:val="18"/>
              </w:rPr>
              <w:t>MÁXIMA</w:t>
            </w:r>
          </w:p>
        </w:tc>
        <w:tc>
          <w:tcPr>
            <w:tcW w:w="1092" w:type="dxa"/>
            <w:shd w:val="clear" w:color="auto" w:fill="403152"/>
            <w:vAlign w:val="center"/>
          </w:tcPr>
          <w:p w:rsidR="00A32E25" w:rsidRPr="003A3740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A3740">
              <w:rPr>
                <w:rFonts w:ascii="Arial" w:hAnsi="Arial" w:cs="Arial"/>
                <w:b/>
                <w:color w:val="FFFFFF"/>
                <w:sz w:val="18"/>
                <w:szCs w:val="18"/>
              </w:rPr>
              <w:t>VR</w:t>
            </w: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 </w:t>
            </w:r>
            <w:r w:rsidRPr="003A3740">
              <w:rPr>
                <w:rFonts w:ascii="Arial" w:hAnsi="Arial" w:cs="Arial"/>
                <w:b/>
                <w:color w:val="FFFFFF"/>
                <w:sz w:val="18"/>
                <w:szCs w:val="18"/>
              </w:rPr>
              <w:t>UNIT</w:t>
            </w: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. DO ITEM</w:t>
            </w:r>
          </w:p>
        </w:tc>
        <w:tc>
          <w:tcPr>
            <w:tcW w:w="1318" w:type="dxa"/>
            <w:shd w:val="clear" w:color="auto" w:fill="403152"/>
            <w:vAlign w:val="center"/>
          </w:tcPr>
          <w:p w:rsidR="00A32E25" w:rsidRPr="00065573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065573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VR UNIT X QT. </w:t>
            </w:r>
            <w:proofErr w:type="gramStart"/>
            <w:r w:rsidRPr="00065573">
              <w:rPr>
                <w:rFonts w:ascii="Arial" w:hAnsi="Arial" w:cs="Arial"/>
                <w:b/>
                <w:color w:val="FFFFFF"/>
                <w:sz w:val="18"/>
                <w:szCs w:val="18"/>
              </w:rPr>
              <w:t>MÁXIMA</w:t>
            </w:r>
            <w:proofErr w:type="gramEnd"/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Style w:val="font17azulclaro1"/>
                <w:rFonts w:ascii="Arial" w:hAnsi="Arial" w:cs="Arial"/>
                <w:sz w:val="18"/>
                <w:szCs w:val="18"/>
              </w:rPr>
            </w:pPr>
            <w:r w:rsidRPr="00785FC6">
              <w:rPr>
                <w:rStyle w:val="font17azulclaro1"/>
                <w:rFonts w:ascii="Arial" w:hAnsi="Arial" w:cs="Arial"/>
                <w:b/>
                <w:sz w:val="18"/>
                <w:szCs w:val="18"/>
              </w:rPr>
              <w:t>Almofada carimbo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material caixa plástico, almofada esponja absorvente revestida de tecido, tamanho nº 2, cor azul, tipo entintada, medidas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11cm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x 7,50cm, formato retangular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Pilot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9923C0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9923C0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9923C0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9923C0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9923C0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9923C0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pStyle w:val="Ttulo2"/>
              <w:shd w:val="clear" w:color="auto" w:fill="FFFFFF"/>
              <w:jc w:val="both"/>
              <w:rPr>
                <w:rFonts w:cs="Arial"/>
                <w:b w:val="0"/>
                <w:sz w:val="18"/>
                <w:szCs w:val="18"/>
                <w:u w:val="none"/>
              </w:rPr>
            </w:pPr>
            <w:r w:rsidRPr="00785FC6">
              <w:rPr>
                <w:rFonts w:cs="Arial"/>
                <w:sz w:val="18"/>
                <w:szCs w:val="18"/>
                <w:u w:val="none"/>
              </w:rPr>
              <w:t>Apontador de lápis</w:t>
            </w:r>
            <w:r w:rsidRPr="00785FC6">
              <w:rPr>
                <w:rFonts w:cs="Arial"/>
                <w:b w:val="0"/>
                <w:sz w:val="18"/>
                <w:szCs w:val="18"/>
                <w:u w:val="none"/>
              </w:rPr>
              <w:t xml:space="preserve">, material plástico com deposito, </w:t>
            </w:r>
            <w:r w:rsidRPr="00785FC6">
              <w:rPr>
                <w:rFonts w:cs="Arial"/>
                <w:b w:val="0"/>
                <w:sz w:val="18"/>
                <w:szCs w:val="18"/>
                <w:u w:val="none"/>
                <w:shd w:val="clear" w:color="auto" w:fill="FFFFFF"/>
              </w:rPr>
              <w:t xml:space="preserve">tipo escolar, cor azul, tamanho médio, quantidade furos </w:t>
            </w:r>
            <w:proofErr w:type="gramStart"/>
            <w:r w:rsidRPr="00785FC6">
              <w:rPr>
                <w:rFonts w:cs="Arial"/>
                <w:b w:val="0"/>
                <w:sz w:val="18"/>
                <w:szCs w:val="18"/>
                <w:u w:val="none"/>
                <w:shd w:val="clear" w:color="auto" w:fill="FFFFFF"/>
              </w:rPr>
              <w:t>1</w:t>
            </w:r>
            <w:proofErr w:type="gramEnd"/>
            <w:r w:rsidRPr="00785FC6">
              <w:rPr>
                <w:rFonts w:cs="Arial"/>
                <w:b w:val="0"/>
                <w:sz w:val="18"/>
                <w:szCs w:val="18"/>
                <w:u w:val="none"/>
                <w:shd w:val="clear" w:color="auto" w:fill="FFFFFF"/>
              </w:rPr>
              <w:t>, características adicionais com depósito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Faber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Castell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9923C0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9923C0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9923C0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9923C0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9923C0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9923C0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proofErr w:type="gramEnd"/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Barbante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8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fios, 100% algodão, cor natural, rolo com 250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mts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Savam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Rolo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proofErr w:type="gramEnd"/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Bateria Alcalina </w:t>
            </w:r>
            <w:proofErr w:type="gramStart"/>
            <w:r w:rsidRPr="00785FC6">
              <w:rPr>
                <w:rFonts w:ascii="Arial" w:hAnsi="Arial" w:cs="Arial"/>
                <w:b/>
                <w:sz w:val="18"/>
                <w:szCs w:val="18"/>
              </w:rPr>
              <w:t>9V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>, não recarregável, aplicação elétrica, sistema eletroquímico alcalina, tensão nominal 9V.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Duracell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proofErr w:type="gramEnd"/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Bloco de </w:t>
            </w:r>
            <w:r>
              <w:rPr>
                <w:rFonts w:ascii="Arial" w:hAnsi="Arial" w:cs="Arial"/>
                <w:b/>
                <w:sz w:val="18"/>
                <w:szCs w:val="18"/>
              </w:rPr>
              <w:t>adesivo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com 100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fls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, autoadesivo, de fácil remoção, nas medidas 38mmx50 mm, pacote com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4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blocos.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3m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Pacote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proofErr w:type="gramEnd"/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Bloco de </w:t>
            </w:r>
            <w:r>
              <w:rPr>
                <w:rFonts w:ascii="Arial" w:hAnsi="Arial" w:cs="Arial"/>
                <w:b/>
                <w:sz w:val="18"/>
                <w:szCs w:val="18"/>
              </w:rPr>
              <w:t>adesivo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com 100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fls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, autoadesivo, de fácil remoção, nas medidas 76mmx102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mm.</w:t>
            </w:r>
            <w:proofErr w:type="spellEnd"/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3m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Bloco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proofErr w:type="gramEnd"/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Borracha branca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apagadora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, livre de </w:t>
            </w:r>
            <w:proofErr w:type="spellStart"/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pvc</w:t>
            </w:r>
            <w:proofErr w:type="spellEnd"/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>, medida 42mm x 21mm x 11mm, cor branca, capa plástica protetora, aplicação para lápis.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Faber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Castell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proofErr w:type="gramEnd"/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Caixa </w:t>
            </w:r>
            <w:proofErr w:type="gramStart"/>
            <w:r w:rsidRPr="00785FC6">
              <w:rPr>
                <w:rFonts w:ascii="Arial" w:hAnsi="Arial" w:cs="Arial"/>
                <w:b/>
                <w:sz w:val="18"/>
                <w:szCs w:val="18"/>
              </w:rPr>
              <w:t>box</w:t>
            </w:r>
            <w:proofErr w:type="gramEnd"/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 em </w:t>
            </w:r>
            <w:proofErr w:type="spellStart"/>
            <w:r w:rsidRPr="00785FC6">
              <w:rPr>
                <w:rFonts w:ascii="Arial" w:hAnsi="Arial" w:cs="Arial"/>
                <w:b/>
                <w:sz w:val="18"/>
                <w:szCs w:val="18"/>
              </w:rPr>
              <w:t>polionda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>, caixa arquivo, material plástico corrugado flexível, dimensões 390mm x 180mm x 290mm, cor azul, aplicação arquivamento de documentos.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Polibras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20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proofErr w:type="gramEnd"/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shd w:val="clear" w:color="auto" w:fill="FFFFFF"/>
              <w:spacing w:line="210" w:lineRule="atLeast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color w:val="000000"/>
                <w:sz w:val="18"/>
                <w:szCs w:val="18"/>
              </w:rPr>
              <w:t>Caneta azul</w:t>
            </w: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, tinta de qualidade, que seca rapidamente, com escrita macia, bola de tungstênio, esfera perfeita e muito </w:t>
            </w:r>
            <w:proofErr w:type="gram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resistente</w:t>
            </w:r>
            <w:proofErr w:type="gramEnd"/>
          </w:p>
          <w:p w:rsidR="00A32E25" w:rsidRPr="00785FC6" w:rsidRDefault="00A32E25" w:rsidP="00A55B4A">
            <w:pPr>
              <w:shd w:val="clear" w:color="auto" w:fill="FFFFFF"/>
              <w:spacing w:line="210" w:lineRule="atLeast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Ponta média: </w:t>
            </w:r>
            <w:proofErr w:type="gram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proofErr w:type="gramEnd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 mm, largura da linha 0,4 mm</w:t>
            </w:r>
          </w:p>
          <w:p w:rsidR="00A32E25" w:rsidRPr="00785FC6" w:rsidRDefault="00A32E25" w:rsidP="00A55B4A">
            <w:pPr>
              <w:shd w:val="clear" w:color="auto" w:fill="FFFFFF"/>
              <w:spacing w:line="210" w:lineRule="atLeast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corpo</w:t>
            </w:r>
            <w:proofErr w:type="gramEnd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 hexagonal para segurar com conforto, transparente, tampa e </w:t>
            </w:r>
            <w:proofErr w:type="spell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plug</w:t>
            </w:r>
            <w:proofErr w:type="spellEnd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 da mesma cor da tinta, tampa ventilada, em conformidade com o </w:t>
            </w: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padrão ISO 11540 / BS 7272, caixa com 50 unidades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Marca: Bic ou </w:t>
            </w:r>
            <w:r w:rsidRPr="00785FC6">
              <w:rPr>
                <w:rFonts w:ascii="Arial" w:hAnsi="Arial" w:cs="Arial"/>
                <w:sz w:val="18"/>
                <w:szCs w:val="18"/>
              </w:rPr>
              <w:t>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lastRenderedPageBreak/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shd w:val="clear" w:color="auto" w:fill="FFFFFF"/>
              <w:spacing w:line="210" w:lineRule="atLeast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color w:val="000000"/>
                <w:sz w:val="18"/>
                <w:szCs w:val="18"/>
              </w:rPr>
              <w:t>Caneta preta</w:t>
            </w: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, tinta de qualidade, que seca rapidamente, com escrita macia, bola de tungstênio, esfera perfeita e muito </w:t>
            </w:r>
            <w:proofErr w:type="gram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resistente</w:t>
            </w:r>
            <w:proofErr w:type="gramEnd"/>
          </w:p>
          <w:p w:rsidR="00A32E25" w:rsidRPr="00785FC6" w:rsidRDefault="00A32E25" w:rsidP="00A55B4A">
            <w:pPr>
              <w:shd w:val="clear" w:color="auto" w:fill="FFFFFF"/>
              <w:spacing w:line="210" w:lineRule="atLeast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Ponta média: </w:t>
            </w:r>
            <w:proofErr w:type="gram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proofErr w:type="gramEnd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 mm, largura da linha 0,4 mm</w:t>
            </w:r>
          </w:p>
          <w:p w:rsidR="00A32E25" w:rsidRPr="00785FC6" w:rsidRDefault="00A32E25" w:rsidP="00A55B4A">
            <w:pPr>
              <w:shd w:val="clear" w:color="auto" w:fill="FFFFFF"/>
              <w:spacing w:line="210" w:lineRule="atLeast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corpo</w:t>
            </w:r>
            <w:proofErr w:type="gramEnd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 hexagonal para segurar com conforto, transparente, tampa e </w:t>
            </w:r>
            <w:proofErr w:type="spell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plug</w:t>
            </w:r>
            <w:proofErr w:type="spellEnd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 da mesma cor da tinta, tampa ventilada, em conformidade com o padrão ISO 11540 / BS 7272, caixa com 50 unidades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Marca: Bic ou </w:t>
            </w:r>
            <w:r w:rsidRPr="00785FC6">
              <w:rPr>
                <w:rFonts w:ascii="Arial" w:hAnsi="Arial" w:cs="Arial"/>
                <w:sz w:val="18"/>
                <w:szCs w:val="18"/>
              </w:rPr>
              <w:t>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4</w:t>
            </w:r>
            <w:proofErr w:type="gramEnd"/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shd w:val="clear" w:color="auto" w:fill="FFFFFF"/>
              <w:spacing w:line="210" w:lineRule="atLeast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color w:val="000000"/>
                <w:sz w:val="18"/>
                <w:szCs w:val="18"/>
              </w:rPr>
              <w:t>Caneta vermelha</w:t>
            </w: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, tinta de qualidade, que seca rapidamente, com escrita macia, bola de tungstênio, esfera perfeita e muito </w:t>
            </w:r>
            <w:proofErr w:type="gram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resistente</w:t>
            </w:r>
            <w:proofErr w:type="gramEnd"/>
          </w:p>
          <w:p w:rsidR="00A32E25" w:rsidRPr="00785FC6" w:rsidRDefault="00A32E25" w:rsidP="00A55B4A">
            <w:pPr>
              <w:shd w:val="clear" w:color="auto" w:fill="FFFFFF"/>
              <w:spacing w:line="210" w:lineRule="atLeast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Ponta média: </w:t>
            </w:r>
            <w:proofErr w:type="gram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proofErr w:type="gramEnd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 mm, largura da linha 0,4 mm</w:t>
            </w:r>
          </w:p>
          <w:p w:rsidR="00A32E25" w:rsidRPr="00785FC6" w:rsidRDefault="00A32E25" w:rsidP="00A55B4A">
            <w:pPr>
              <w:shd w:val="clear" w:color="auto" w:fill="FFFFFF"/>
              <w:spacing w:line="210" w:lineRule="atLeast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corpo</w:t>
            </w:r>
            <w:proofErr w:type="gramEnd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 hexagonal para segurar com conforto, transparente, tampa e </w:t>
            </w:r>
            <w:proofErr w:type="spell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plug</w:t>
            </w:r>
            <w:proofErr w:type="spellEnd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 da mesma cor da tinta, tampa ventilada, em conformidade com o padrão ISO 11540 / BS 7272, caixa com 50 unidades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Marca: Bic ou </w:t>
            </w:r>
            <w:r w:rsidRPr="00785FC6">
              <w:rPr>
                <w:rFonts w:ascii="Arial" w:hAnsi="Arial" w:cs="Arial"/>
                <w:sz w:val="18"/>
                <w:szCs w:val="18"/>
              </w:rPr>
              <w:t>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4</w:t>
            </w:r>
            <w:proofErr w:type="gramEnd"/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Default="00A32E25" w:rsidP="00A55B4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color w:val="000000"/>
                <w:sz w:val="18"/>
                <w:szCs w:val="18"/>
              </w:rPr>
              <w:t>Disco compacto – CD</w:t>
            </w: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, capacidade CD </w:t>
            </w:r>
            <w:proofErr w:type="gram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Rom</w:t>
            </w:r>
            <w:proofErr w:type="gramEnd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 700MB,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 duração 80min,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gravável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com 100 unidades.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Marca: Elgin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Embalagem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Clips</w:t>
            </w:r>
            <w:r w:rsidRPr="00785FC6">
              <w:rPr>
                <w:rFonts w:ascii="Arial" w:hAnsi="Arial" w:cs="Arial"/>
                <w:sz w:val="18"/>
                <w:szCs w:val="18"/>
              </w:rPr>
              <w:t>, tamanho nº 2/0, galvanizado 500g, 3,2 cm, caixa com 100 unidades.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ACC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Clips</w:t>
            </w:r>
            <w:r w:rsidRPr="00785FC6">
              <w:rPr>
                <w:rFonts w:ascii="Arial" w:hAnsi="Arial" w:cs="Arial"/>
                <w:sz w:val="18"/>
                <w:szCs w:val="18"/>
              </w:rPr>
              <w:t>, tamanho nº 8/0, niquelado, 5,7 cm, caixa com 25 unidades.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ACC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Cola em bastão</w:t>
            </w:r>
            <w:r w:rsidRPr="00785FC6">
              <w:rPr>
                <w:rFonts w:ascii="Arial" w:hAnsi="Arial" w:cs="Arial"/>
                <w:sz w:val="18"/>
                <w:szCs w:val="18"/>
              </w:rPr>
              <w:t>, composição base água e glicerina, aplicação papel, lavável e atóxica, tipo bastão, com 21g.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Bic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Tubo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Cola branca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composição base água, cor branca, aplicação papel, couro e tecido,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lavável e atóxica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>, tubo 90g.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Bic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Tubo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Colchete nº 9</w:t>
            </w:r>
            <w:r w:rsidRPr="00785FC6">
              <w:rPr>
                <w:rFonts w:ascii="Arial" w:hAnsi="Arial" w:cs="Arial"/>
                <w:sz w:val="18"/>
                <w:szCs w:val="18"/>
              </w:rPr>
              <w:t>, em aço metálico, caixa com 72 unidades.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Gasfer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similares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978" w:type="dxa"/>
            <w:shd w:val="clear" w:color="auto" w:fill="auto"/>
          </w:tcPr>
          <w:p w:rsidR="00A32E25" w:rsidRPr="00785FC6" w:rsidRDefault="00A32E25" w:rsidP="00A55B4A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85FC6">
              <w:rPr>
                <w:rFonts w:ascii="Arial" w:hAnsi="Arial" w:cs="Arial"/>
                <w:b/>
                <w:color w:val="000000"/>
                <w:sz w:val="18"/>
                <w:szCs w:val="18"/>
                <w:shd w:val="clear" w:color="auto" w:fill="FFFFFF"/>
              </w:rPr>
              <w:t>Corretivo líquido</w:t>
            </w:r>
            <w:r w:rsidRPr="00785FC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material base d´água - secagem rápida, apresentação frasco, aplicação papel comum, </w:t>
            </w:r>
            <w:proofErr w:type="gramStart"/>
            <w:r w:rsidRPr="00785FC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18ml</w:t>
            </w:r>
            <w:proofErr w:type="gramEnd"/>
            <w:r w:rsidRPr="00785FC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</w:p>
          <w:p w:rsidR="00A32E25" w:rsidRPr="00785FC6" w:rsidRDefault="00A32E25" w:rsidP="00A55B4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5FC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Marca: Faber </w:t>
            </w:r>
            <w:proofErr w:type="spellStart"/>
            <w:r w:rsidRPr="00785FC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Castell</w:t>
            </w:r>
            <w:proofErr w:type="spellEnd"/>
            <w:r w:rsidRPr="00785FC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Franco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Default="00A32E25" w:rsidP="00A55B4A">
            <w:pPr>
              <w:pStyle w:val="Ttulo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785FC6">
              <w:rPr>
                <w:rFonts w:cs="Arial"/>
                <w:sz w:val="18"/>
                <w:szCs w:val="18"/>
              </w:rPr>
              <w:t>DVD-R</w:t>
            </w:r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 w:val="0"/>
                <w:sz w:val="18"/>
                <w:szCs w:val="18"/>
              </w:rPr>
              <w:t>gravável</w:t>
            </w:r>
            <w:proofErr w:type="spellEnd"/>
            <w:r>
              <w:rPr>
                <w:rFonts w:cs="Arial"/>
                <w:b w:val="0"/>
                <w:sz w:val="18"/>
                <w:szCs w:val="18"/>
              </w:rPr>
              <w:t xml:space="preserve"> 4.7GB, com 100 </w:t>
            </w:r>
            <w:proofErr w:type="gramStart"/>
            <w:r>
              <w:rPr>
                <w:rFonts w:cs="Arial"/>
                <w:b w:val="0"/>
                <w:sz w:val="18"/>
                <w:szCs w:val="18"/>
              </w:rPr>
              <w:t>unidades</w:t>
            </w:r>
            <w:proofErr w:type="gramEnd"/>
          </w:p>
          <w:p w:rsidR="00A32E25" w:rsidRPr="00785FC6" w:rsidRDefault="00A32E25" w:rsidP="00A55B4A">
            <w:pPr>
              <w:pStyle w:val="Ttulo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785FC6">
              <w:rPr>
                <w:rFonts w:cs="Arial"/>
                <w:b w:val="0"/>
                <w:sz w:val="18"/>
                <w:szCs w:val="18"/>
              </w:rPr>
              <w:t>Marca: Elgin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Embalagem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1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5</w:t>
            </w:r>
            <w:proofErr w:type="gramEnd"/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978" w:type="dxa"/>
            <w:shd w:val="clear" w:color="auto" w:fill="auto"/>
          </w:tcPr>
          <w:p w:rsidR="00A32E25" w:rsidRPr="00785FC6" w:rsidRDefault="00A32E25" w:rsidP="00A55B4A">
            <w:pPr>
              <w:pStyle w:val="Ttulo1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785FC6">
              <w:rPr>
                <w:rFonts w:cs="Arial"/>
                <w:sz w:val="18"/>
                <w:szCs w:val="18"/>
              </w:rPr>
              <w:t>Elástico</w:t>
            </w:r>
            <w:r w:rsidRPr="00785FC6">
              <w:rPr>
                <w:rFonts w:cs="Arial"/>
                <w:b w:val="0"/>
                <w:sz w:val="18"/>
                <w:szCs w:val="18"/>
              </w:rPr>
              <w:t xml:space="preserve">, látex, </w:t>
            </w:r>
            <w:proofErr w:type="spellStart"/>
            <w:r w:rsidRPr="00785FC6">
              <w:rPr>
                <w:rFonts w:cs="Arial"/>
                <w:b w:val="0"/>
                <w:sz w:val="18"/>
                <w:szCs w:val="18"/>
              </w:rPr>
              <w:t>super</w:t>
            </w:r>
            <w:proofErr w:type="spellEnd"/>
            <w:r w:rsidRPr="00785FC6">
              <w:rPr>
                <w:rFonts w:cs="Arial"/>
                <w:b w:val="0"/>
                <w:sz w:val="18"/>
                <w:szCs w:val="18"/>
              </w:rPr>
              <w:t xml:space="preserve"> amarelo n.18</w:t>
            </w:r>
            <w:r w:rsidRPr="00785FC6">
              <w:rPr>
                <w:rStyle w:val="apple-converted-space"/>
                <w:rFonts w:cs="Arial"/>
                <w:b w:val="0"/>
                <w:sz w:val="18"/>
                <w:szCs w:val="18"/>
              </w:rPr>
              <w:t xml:space="preserve">, </w:t>
            </w:r>
            <w:r w:rsidRPr="00785FC6">
              <w:rPr>
                <w:rFonts w:cs="Arial"/>
                <w:b w:val="0"/>
                <w:sz w:val="18"/>
                <w:szCs w:val="18"/>
              </w:rPr>
              <w:t xml:space="preserve">resistentes e de alta qualidade, pacote com 200 </w:t>
            </w:r>
            <w:proofErr w:type="gramStart"/>
            <w:r w:rsidRPr="00785FC6">
              <w:rPr>
                <w:rFonts w:cs="Arial"/>
                <w:b w:val="0"/>
                <w:sz w:val="18"/>
                <w:szCs w:val="18"/>
              </w:rPr>
              <w:t>unidades</w:t>
            </w:r>
            <w:proofErr w:type="gramEnd"/>
          </w:p>
          <w:p w:rsidR="00A32E25" w:rsidRPr="00785FC6" w:rsidRDefault="00A32E25" w:rsidP="00A55B4A">
            <w:pPr>
              <w:pStyle w:val="Ttulo1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785FC6">
              <w:rPr>
                <w:rFonts w:cs="Arial"/>
                <w:b w:val="0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cs="Arial"/>
                <w:b w:val="0"/>
                <w:sz w:val="18"/>
                <w:szCs w:val="18"/>
              </w:rPr>
              <w:t>Mercur</w:t>
            </w:r>
            <w:proofErr w:type="spellEnd"/>
            <w:r w:rsidRPr="00785FC6">
              <w:rPr>
                <w:rFonts w:cs="Arial"/>
                <w:b w:val="0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Pacote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Envelope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material papel </w:t>
            </w:r>
            <w:proofErr w:type="spellStart"/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kraft</w:t>
            </w:r>
            <w:proofErr w:type="spellEnd"/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>, sem timbre gramatura 110g, tipo s</w:t>
            </w:r>
            <w:r>
              <w:rPr>
                <w:rFonts w:ascii="Arial" w:hAnsi="Arial" w:cs="Arial"/>
                <w:sz w:val="18"/>
                <w:szCs w:val="18"/>
              </w:rPr>
              <w:t xml:space="preserve">aco comum, medida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410mm x 310mm, com 100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unidaddes</w:t>
            </w:r>
            <w:proofErr w:type="spellEnd"/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Ipecol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20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Etiquetas 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adesiva, material papel alcalino, cor branca, medida 50,8mm x 101,6mm, aplicação impressora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inkjet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laser,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(duas) carreiras, caixa com 1000 etiquetas.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Pimaco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similares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Style w:val="font17azulclaro1"/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Etiquetas </w:t>
            </w:r>
            <w:r w:rsidRPr="00785FC6">
              <w:rPr>
                <w:rFonts w:ascii="Arial" w:hAnsi="Arial" w:cs="Arial"/>
                <w:sz w:val="18"/>
                <w:szCs w:val="18"/>
              </w:rPr>
              <w:t>adesiva, material papel alcalino, cor branca,</w:t>
            </w:r>
            <w:r w:rsidRPr="00785FC6">
              <w:rPr>
                <w:rStyle w:val="font17azulclaro1"/>
                <w:rFonts w:ascii="Arial" w:hAnsi="Arial" w:cs="Arial"/>
                <w:sz w:val="18"/>
                <w:szCs w:val="18"/>
              </w:rPr>
              <w:t xml:space="preserve"> medida 25,4mm x 66,7mm, 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aplicação impressora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inkjet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laser,</w:t>
            </w:r>
            <w:r w:rsidRPr="00785FC6">
              <w:rPr>
                <w:rStyle w:val="font17azulclaro1"/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785FC6">
              <w:rPr>
                <w:rStyle w:val="font17azulclaro1"/>
                <w:rFonts w:ascii="Arial" w:hAnsi="Arial" w:cs="Arial"/>
                <w:sz w:val="18"/>
                <w:szCs w:val="18"/>
              </w:rPr>
              <w:t>3</w:t>
            </w:r>
            <w:proofErr w:type="gramEnd"/>
            <w:r w:rsidRPr="00785FC6">
              <w:rPr>
                <w:rStyle w:val="font17azulclaro1"/>
                <w:rFonts w:ascii="Arial" w:hAnsi="Arial" w:cs="Arial"/>
                <w:sz w:val="18"/>
                <w:szCs w:val="18"/>
              </w:rPr>
              <w:t xml:space="preserve"> (três) carreiras, caixas com 3000 etiquetas.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Pimaco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Etiquetas em formulário contínuo, 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adesiva, material papel alcalino, cor branca, medida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23mm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x 89mm, aplicação impressora matricial, formato retangular, 3 (três) carreiras, caixa com 18.000 mil etiquetas.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Pimaco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Etiquetas 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adesiva, material papel alcalino, cor branca, medida 33,9mm x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99mm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, aplicação impressora laser e jato tinta, 2 (duas) carreiras, caixa com 1600 etiquetas. 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Pimaco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Style w:val="font17azulclaro1"/>
                <w:rFonts w:ascii="Arial" w:hAnsi="Arial" w:cs="Arial"/>
                <w:sz w:val="18"/>
                <w:szCs w:val="18"/>
              </w:rPr>
            </w:pPr>
            <w:r w:rsidRPr="00785FC6">
              <w:rPr>
                <w:rStyle w:val="font17azulclaro1"/>
                <w:rFonts w:ascii="Arial" w:hAnsi="Arial" w:cs="Arial"/>
                <w:b/>
                <w:sz w:val="18"/>
                <w:szCs w:val="18"/>
              </w:rPr>
              <w:t>Extrator de grampo</w:t>
            </w:r>
            <w:r w:rsidRPr="00785FC6">
              <w:rPr>
                <w:rStyle w:val="font17azulclaro1"/>
                <w:rFonts w:ascii="Arial" w:hAnsi="Arial" w:cs="Arial"/>
                <w:sz w:val="18"/>
                <w:szCs w:val="18"/>
              </w:rPr>
              <w:t>, material aço inoxidável, tipo espátula, tratamento superficial cromado, características adicionais 150x15 mm, tamanho 26/6.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Style w:val="font17azulclaro1"/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Style w:val="font17azulclaro1"/>
                <w:rFonts w:ascii="Arial" w:hAnsi="Arial" w:cs="Arial"/>
                <w:sz w:val="18"/>
                <w:szCs w:val="18"/>
              </w:rPr>
              <w:t>Easy</w:t>
            </w:r>
            <w:proofErr w:type="spellEnd"/>
            <w:r w:rsidRPr="00785FC6">
              <w:rPr>
                <w:rStyle w:val="font17azulclaro1"/>
                <w:rFonts w:ascii="Arial" w:hAnsi="Arial" w:cs="Arial"/>
                <w:sz w:val="18"/>
                <w:szCs w:val="18"/>
              </w:rPr>
              <w:t xml:space="preserve"> Office  ou </w:t>
            </w:r>
            <w:r w:rsidRPr="00785FC6">
              <w:rPr>
                <w:rFonts w:ascii="Arial" w:hAnsi="Arial" w:cs="Arial"/>
                <w:sz w:val="18"/>
                <w:szCs w:val="18"/>
              </w:rPr>
              <w:t>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Fita adesiva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material polipropileno transparente, tipo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monoface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, medida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45mm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x 45m, cor incolor, aplicação multiuso.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Adere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Fita adesiva</w:t>
            </w:r>
            <w:r w:rsidRPr="00785FC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transparente, tipo </w:t>
            </w:r>
            <w:proofErr w:type="spellStart"/>
            <w:r w:rsidRPr="00785FC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monoface</w:t>
            </w:r>
            <w:proofErr w:type="spellEnd"/>
            <w:r w:rsidRPr="00785FC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largura </w:t>
            </w:r>
            <w:proofErr w:type="gramStart"/>
            <w:r w:rsidRPr="00785FC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12mm</w:t>
            </w:r>
            <w:proofErr w:type="gramEnd"/>
            <w:r w:rsidRPr="00785FC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comprimento 30m, incolor, aplicação multiuso.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85FC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Marca: 3M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Fita adesiva mágica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material adesivo acrílico, tipo mágica, medida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12mm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x 33m.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Scotch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Unidade 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Grampeador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 material metal, tipo mesa, para grampo 26/6, tamanho médio, alfinetar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8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folhas.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Genmes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Grampo 26/6</w:t>
            </w:r>
            <w:r w:rsidRPr="00785FC6">
              <w:rPr>
                <w:rFonts w:ascii="Arial" w:hAnsi="Arial" w:cs="Arial"/>
                <w:sz w:val="18"/>
                <w:szCs w:val="18"/>
              </w:rPr>
              <w:t>, tipo cobreado, caixa com 5.000 unidades, contra oxidação.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ACC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Grampo trilho metalizado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80mm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, caixa com 50 unidades/broches para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archivo</w:t>
            </w:r>
            <w:proofErr w:type="spellEnd"/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ACC ou similares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proofErr w:type="gramStart"/>
            <w:r w:rsidRPr="00785FC6">
              <w:rPr>
                <w:rFonts w:ascii="Arial" w:hAnsi="Arial" w:cs="Arial"/>
                <w:b/>
                <w:sz w:val="18"/>
                <w:szCs w:val="18"/>
              </w:rPr>
              <w:t>lápis</w:t>
            </w:r>
            <w:proofErr w:type="gramEnd"/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 preto, </w:t>
            </w:r>
            <w:r w:rsidRPr="00785FC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material corpo madeira, dureza carga 2b, caixa com 72 unidades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85FC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Marca: Bic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Pincel</w:t>
            </w:r>
            <w:r w:rsidRPr="00785FC6">
              <w:rPr>
                <w:rFonts w:ascii="Arial" w:hAnsi="Arial" w:cs="Arial"/>
                <w:sz w:val="18"/>
                <w:szCs w:val="18"/>
              </w:rPr>
              <w:t>, caneta marca-texto, tipo ponta facetada, cor amarela, tipo não recarregável, fluorescente.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Pilot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similares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35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Papel para </w:t>
            </w:r>
            <w:proofErr w:type="spellStart"/>
            <w:r w:rsidRPr="00785FC6">
              <w:rPr>
                <w:rFonts w:ascii="Arial" w:hAnsi="Arial" w:cs="Arial"/>
                <w:b/>
                <w:sz w:val="18"/>
                <w:szCs w:val="18"/>
              </w:rPr>
              <w:t>flip</w:t>
            </w:r>
            <w:proofErr w:type="spellEnd"/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785FC6">
              <w:rPr>
                <w:rFonts w:ascii="Arial" w:hAnsi="Arial" w:cs="Arial"/>
                <w:b/>
                <w:sz w:val="18"/>
                <w:szCs w:val="18"/>
              </w:rPr>
              <w:t>chart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>, material celulose vegetal, gramatura 75g, dimensões 660 x 960, rolo com 50 fls., cor branca.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Ecologic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Pacote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Papel fotográfico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formato A4, 150g, brilhante,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glossy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>, caixa com 50 fls.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Pimaco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Papel </w:t>
            </w:r>
            <w:proofErr w:type="spellStart"/>
            <w:proofErr w:type="gramStart"/>
            <w:r w:rsidRPr="00785FC6">
              <w:rPr>
                <w:rFonts w:ascii="Arial" w:hAnsi="Arial" w:cs="Arial"/>
                <w:b/>
                <w:sz w:val="18"/>
                <w:szCs w:val="18"/>
              </w:rPr>
              <w:t>kraft</w:t>
            </w:r>
            <w:proofErr w:type="spellEnd"/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natural 80g 66cm x 96 cm.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Safra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Folha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Papel </w:t>
            </w:r>
            <w:proofErr w:type="spellStart"/>
            <w:r w:rsidRPr="00785FC6">
              <w:rPr>
                <w:rFonts w:ascii="Arial" w:hAnsi="Arial" w:cs="Arial"/>
                <w:b/>
                <w:sz w:val="18"/>
                <w:szCs w:val="18"/>
              </w:rPr>
              <w:t>vergê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>, formato A4, 180g, nas medidas 210 x 297 mm, na cor branca, pacote com 50 fls.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Offpaper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Pacote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6D3F7A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D3F7A">
              <w:rPr>
                <w:rFonts w:ascii="Arial" w:hAnsi="Arial" w:cs="Arial"/>
                <w:b/>
                <w:sz w:val="18"/>
                <w:szCs w:val="18"/>
              </w:rPr>
              <w:t>Pasta em formato L</w:t>
            </w:r>
            <w:r w:rsidRPr="006D3F7A">
              <w:rPr>
                <w:rFonts w:ascii="Arial" w:hAnsi="Arial" w:cs="Arial"/>
                <w:sz w:val="18"/>
                <w:szCs w:val="18"/>
              </w:rPr>
              <w:t xml:space="preserve">, transparente, incolor, </w:t>
            </w:r>
            <w:r w:rsidRPr="006D3F7A">
              <w:rPr>
                <w:rFonts w:ascii="Arial" w:hAnsi="Arial" w:cs="Arial"/>
                <w:bCs/>
                <w:sz w:val="18"/>
                <w:szCs w:val="18"/>
                <w:shd w:val="clear" w:color="auto" w:fill="F5F5F5"/>
              </w:rPr>
              <w:t>tamanho 220 x 310 mm A4</w:t>
            </w:r>
            <w:r w:rsidRPr="006D3F7A">
              <w:rPr>
                <w:rFonts w:ascii="Arial" w:hAnsi="Arial" w:cs="Arial"/>
                <w:sz w:val="18"/>
                <w:szCs w:val="18"/>
              </w:rPr>
              <w:t xml:space="preserve">, pacote com 10 </w:t>
            </w:r>
            <w:proofErr w:type="gramStart"/>
            <w:r w:rsidRPr="006D3F7A">
              <w:rPr>
                <w:rFonts w:ascii="Arial" w:hAnsi="Arial" w:cs="Arial"/>
                <w:sz w:val="18"/>
                <w:szCs w:val="18"/>
              </w:rPr>
              <w:t>unidades</w:t>
            </w:r>
            <w:proofErr w:type="gramEnd"/>
          </w:p>
          <w:p w:rsidR="00A32E25" w:rsidRPr="00785FC6" w:rsidRDefault="00A32E25" w:rsidP="00A55B4A">
            <w:pPr>
              <w:rPr>
                <w:rFonts w:ascii="Arial" w:hAnsi="Arial" w:cs="Arial"/>
                <w:sz w:val="18"/>
                <w:szCs w:val="18"/>
              </w:rPr>
            </w:pPr>
            <w:r w:rsidRPr="006D3F7A">
              <w:rPr>
                <w:rFonts w:ascii="Arial" w:hAnsi="Arial" w:cs="Arial"/>
                <w:sz w:val="18"/>
                <w:szCs w:val="18"/>
              </w:rPr>
              <w:t>Marca: Yes ou similares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Pacote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Pasta para arquivo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 material plástico, tipo com elástico, medida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245mm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x 335mm, lombada 20mm, cor incolor, aplicação arquivo de documento.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Yes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Pasta para arquivo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 material plástico, tipo com elástico, medida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245mm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x 335mm, lombada 40mm, cor incolor, aplicação arquivo de documento.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Yes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Pasta AZ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 (registrador), tamanho ofício, forração externa em PVC preto e forração interna em papel plastificado branco, com bolsa porta etiqueta, olhal, cantoneiras,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rados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e compressor de metal.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Polycart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Pasta suspensa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material </w:t>
            </w:r>
            <w:proofErr w:type="spellStart"/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kraft</w:t>
            </w:r>
            <w:proofErr w:type="spellEnd"/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, gramatura mínimo 170g, haste plástica, com visor</w:t>
            </w:r>
            <w:r w:rsidRPr="00785FC6">
              <w:rPr>
                <w:rStyle w:val="apple-converted-space"/>
                <w:rFonts w:ascii="Arial" w:hAnsi="Arial" w:cs="Arial"/>
                <w:sz w:val="18"/>
                <w:szCs w:val="18"/>
              </w:rPr>
              <w:t>, et</w:t>
            </w:r>
            <w:r w:rsidRPr="00785FC6">
              <w:rPr>
                <w:rFonts w:ascii="Arial" w:hAnsi="Arial" w:cs="Arial"/>
                <w:sz w:val="18"/>
                <w:szCs w:val="18"/>
              </w:rPr>
              <w:t>iqueta</w:t>
            </w:r>
            <w:r w:rsidRPr="00785FC6">
              <w:rPr>
                <w:rStyle w:val="apple-converted-space"/>
                <w:rFonts w:ascii="Arial" w:hAnsi="Arial" w:cs="Arial"/>
                <w:sz w:val="18"/>
                <w:szCs w:val="18"/>
              </w:rPr>
              <w:t xml:space="preserve">, </w:t>
            </w:r>
            <w:r w:rsidRPr="00785FC6">
              <w:rPr>
                <w:rFonts w:ascii="Arial" w:hAnsi="Arial" w:cs="Arial"/>
                <w:sz w:val="18"/>
                <w:szCs w:val="18"/>
              </w:rPr>
              <w:t>grampo plástico, caixa com 50 unidades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Dello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shd w:val="clear" w:color="auto" w:fill="FFFFFF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Perfurador de papel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furos metal alta resistência, com marginador permitindo perfeita centralização base plástica protetora capacidade de perfurar de aprox. 50 folhas de papel sulfite 75 g/m²) peso: 850g - dimensões: 14x12x11cm</w:t>
            </w:r>
          </w:p>
          <w:p w:rsidR="00A32E25" w:rsidRPr="00785FC6" w:rsidRDefault="00A32E25" w:rsidP="00A55B4A">
            <w:pPr>
              <w:shd w:val="clear" w:color="auto" w:fill="FFFFFF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 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Adeck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Pilha alcalina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tamanho pequena, tipo alcalina, modelo AA, embalagem com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pilhas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Duracell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Pilha alcalina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tamanho pequena, tipo alcalina, modelo AAA, embalagem com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pilhas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Duracell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Pincel Azul, 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para quadro branco, recarregável, ponta macia, </w:t>
            </w: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feito com tinta especial que apaga facilmente, </w:t>
            </w:r>
            <w:proofErr w:type="gram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ponta acrílico 6.0mm</w:t>
            </w:r>
            <w:proofErr w:type="gramEnd"/>
            <w:r w:rsidRPr="00785FC6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, e</w:t>
            </w: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spessura de escrita 2.3mm, Refil e </w:t>
            </w: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pontas substituíveis.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Pilot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48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Pincel Preto, 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para quadro branco, recarregável, ponta macia, </w:t>
            </w: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feito com tinta especial que apaga facilmente, </w:t>
            </w:r>
            <w:proofErr w:type="gram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ponta acrílico 6.0mm</w:t>
            </w:r>
            <w:proofErr w:type="gramEnd"/>
            <w:r w:rsidRPr="00785FC6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, e</w:t>
            </w: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spessura de escrita 2.3mm, Refil e pontas substituíveis.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Pilot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 xml:space="preserve">Pincel vermelho, 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para quadro branco, recarregável, ponta macia, </w:t>
            </w: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 xml:space="preserve">feito com tinta especial que apaga facilmente, </w:t>
            </w:r>
            <w:proofErr w:type="gramStart"/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ponta acrílico 6.0mm</w:t>
            </w:r>
            <w:proofErr w:type="gramEnd"/>
            <w:r w:rsidRPr="00785FC6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, e</w:t>
            </w:r>
            <w:r w:rsidRPr="00785FC6">
              <w:rPr>
                <w:rFonts w:ascii="Arial" w:hAnsi="Arial" w:cs="Arial"/>
                <w:color w:val="000000"/>
                <w:sz w:val="18"/>
                <w:szCs w:val="18"/>
              </w:rPr>
              <w:t>spessura de escrita 2.3mm, Refil e pontas substituíveis.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Pilot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pStyle w:val="Ttulo1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785FC6">
              <w:rPr>
                <w:rFonts w:cs="Arial"/>
                <w:sz w:val="18"/>
                <w:szCs w:val="18"/>
              </w:rPr>
              <w:t>Refil</w:t>
            </w:r>
            <w:r w:rsidRPr="00785FC6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785FC6">
              <w:rPr>
                <w:rFonts w:cs="Arial"/>
                <w:sz w:val="18"/>
                <w:szCs w:val="18"/>
              </w:rPr>
              <w:t>para pincel</w:t>
            </w:r>
            <w:r w:rsidRPr="00785FC6">
              <w:rPr>
                <w:rFonts w:cs="Arial"/>
                <w:b w:val="0"/>
                <w:sz w:val="18"/>
                <w:szCs w:val="18"/>
              </w:rPr>
              <w:t xml:space="preserve"> de quadro branco </w:t>
            </w:r>
            <w:proofErr w:type="spellStart"/>
            <w:r w:rsidRPr="00785FC6">
              <w:rPr>
                <w:rFonts w:cs="Arial"/>
                <w:b w:val="0"/>
                <w:sz w:val="18"/>
                <w:szCs w:val="18"/>
              </w:rPr>
              <w:t>wbs-vbm</w:t>
            </w:r>
            <w:proofErr w:type="spellEnd"/>
            <w:r w:rsidRPr="00785FC6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85FC6">
              <w:rPr>
                <w:rFonts w:cs="Arial"/>
                <w:b w:val="0"/>
                <w:sz w:val="18"/>
                <w:szCs w:val="18"/>
              </w:rPr>
              <w:t>azul.</w:t>
            </w:r>
            <w:proofErr w:type="gramEnd"/>
            <w:r w:rsidRPr="00785FC6">
              <w:rPr>
                <w:rFonts w:cs="Arial"/>
                <w:b w:val="0"/>
                <w:sz w:val="18"/>
                <w:szCs w:val="18"/>
              </w:rPr>
              <w:t>Marca</w:t>
            </w:r>
            <w:proofErr w:type="spellEnd"/>
            <w:r w:rsidRPr="00785FC6">
              <w:rPr>
                <w:rFonts w:cs="Arial"/>
                <w:b w:val="0"/>
                <w:sz w:val="18"/>
                <w:szCs w:val="18"/>
              </w:rPr>
              <w:t xml:space="preserve">: </w:t>
            </w:r>
            <w:proofErr w:type="spellStart"/>
            <w:r w:rsidRPr="00785FC6">
              <w:rPr>
                <w:rFonts w:cs="Arial"/>
                <w:b w:val="0"/>
                <w:sz w:val="18"/>
                <w:szCs w:val="18"/>
              </w:rPr>
              <w:t>Pilot</w:t>
            </w:r>
            <w:proofErr w:type="spellEnd"/>
            <w:r w:rsidRPr="00785FC6">
              <w:rPr>
                <w:rFonts w:cs="Arial"/>
                <w:b w:val="0"/>
                <w:sz w:val="18"/>
                <w:szCs w:val="18"/>
              </w:rPr>
              <w:t> 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pStyle w:val="Ttulo1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785FC6">
              <w:rPr>
                <w:rFonts w:cs="Arial"/>
                <w:sz w:val="18"/>
                <w:szCs w:val="18"/>
              </w:rPr>
              <w:t>Refil</w:t>
            </w:r>
            <w:r w:rsidRPr="00785FC6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785FC6">
              <w:rPr>
                <w:rFonts w:cs="Arial"/>
                <w:sz w:val="18"/>
                <w:szCs w:val="18"/>
              </w:rPr>
              <w:t>para pincel</w:t>
            </w:r>
            <w:r w:rsidRPr="00785FC6">
              <w:rPr>
                <w:rFonts w:cs="Arial"/>
                <w:b w:val="0"/>
                <w:sz w:val="18"/>
                <w:szCs w:val="18"/>
              </w:rPr>
              <w:t xml:space="preserve"> de quadro branco </w:t>
            </w:r>
            <w:proofErr w:type="spellStart"/>
            <w:r w:rsidRPr="00785FC6">
              <w:rPr>
                <w:rFonts w:cs="Arial"/>
                <w:b w:val="0"/>
                <w:sz w:val="18"/>
                <w:szCs w:val="18"/>
              </w:rPr>
              <w:t>wbs-vbm</w:t>
            </w:r>
            <w:proofErr w:type="spellEnd"/>
            <w:r w:rsidRPr="00785FC6">
              <w:rPr>
                <w:rFonts w:cs="Arial"/>
                <w:b w:val="0"/>
                <w:sz w:val="18"/>
                <w:szCs w:val="18"/>
              </w:rPr>
              <w:t xml:space="preserve"> preto.</w:t>
            </w:r>
          </w:p>
          <w:p w:rsidR="00A32E25" w:rsidRPr="00785FC6" w:rsidRDefault="00A32E25" w:rsidP="00A55B4A">
            <w:pPr>
              <w:pStyle w:val="Ttulo1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785FC6">
              <w:rPr>
                <w:rFonts w:cs="Arial"/>
                <w:b w:val="0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cs="Arial"/>
                <w:b w:val="0"/>
                <w:sz w:val="18"/>
                <w:szCs w:val="18"/>
              </w:rPr>
              <w:t>Pilot</w:t>
            </w:r>
            <w:proofErr w:type="spellEnd"/>
            <w:r w:rsidRPr="00785FC6">
              <w:rPr>
                <w:rFonts w:cs="Arial"/>
                <w:b w:val="0"/>
                <w:sz w:val="18"/>
                <w:szCs w:val="18"/>
              </w:rPr>
              <w:t> 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pStyle w:val="Ttulo1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785FC6">
              <w:rPr>
                <w:rFonts w:cs="Arial"/>
                <w:sz w:val="18"/>
                <w:szCs w:val="18"/>
              </w:rPr>
              <w:t>Refil</w:t>
            </w:r>
            <w:r w:rsidRPr="00785FC6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785FC6">
              <w:rPr>
                <w:rFonts w:cs="Arial"/>
                <w:sz w:val="18"/>
                <w:szCs w:val="18"/>
              </w:rPr>
              <w:t>para pincel</w:t>
            </w:r>
            <w:r w:rsidRPr="00785FC6">
              <w:rPr>
                <w:rFonts w:cs="Arial"/>
                <w:b w:val="0"/>
                <w:sz w:val="18"/>
                <w:szCs w:val="18"/>
              </w:rPr>
              <w:t xml:space="preserve"> de quadro branco </w:t>
            </w:r>
            <w:proofErr w:type="spellStart"/>
            <w:r w:rsidRPr="00785FC6">
              <w:rPr>
                <w:rFonts w:cs="Arial"/>
                <w:b w:val="0"/>
                <w:sz w:val="18"/>
                <w:szCs w:val="18"/>
              </w:rPr>
              <w:t>wbs-vbm</w:t>
            </w:r>
            <w:proofErr w:type="spellEnd"/>
            <w:r w:rsidRPr="00785FC6">
              <w:rPr>
                <w:rFonts w:cs="Arial"/>
                <w:b w:val="0"/>
                <w:sz w:val="18"/>
                <w:szCs w:val="18"/>
              </w:rPr>
              <w:t xml:space="preserve"> vermelho.</w:t>
            </w:r>
          </w:p>
          <w:p w:rsidR="00A32E25" w:rsidRPr="00785FC6" w:rsidRDefault="00A32E25" w:rsidP="00A55B4A">
            <w:pPr>
              <w:pStyle w:val="Ttulo1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785FC6">
              <w:rPr>
                <w:rFonts w:cs="Arial"/>
                <w:b w:val="0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cs="Arial"/>
                <w:b w:val="0"/>
                <w:sz w:val="18"/>
                <w:szCs w:val="18"/>
              </w:rPr>
              <w:t>Pilot</w:t>
            </w:r>
            <w:proofErr w:type="spellEnd"/>
            <w:r w:rsidRPr="00785FC6">
              <w:rPr>
                <w:rFonts w:cs="Arial"/>
                <w:b w:val="0"/>
                <w:sz w:val="18"/>
                <w:szCs w:val="18"/>
              </w:rPr>
              <w:t> 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Régua escritório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material acrílico, comprimento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30cm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 xml:space="preserve"> x 3,5cm, graduação centímetro/milímetro, tipo material rígido, cor cristal, transparente.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 xml:space="preserve">Marca: </w:t>
            </w:r>
            <w:proofErr w:type="spellStart"/>
            <w:r w:rsidRPr="00785FC6">
              <w:rPr>
                <w:rFonts w:ascii="Arial" w:hAnsi="Arial" w:cs="Arial"/>
                <w:sz w:val="18"/>
                <w:szCs w:val="18"/>
              </w:rPr>
              <w:t>Acrimet</w:t>
            </w:r>
            <w:proofErr w:type="spellEnd"/>
            <w:r w:rsidRPr="00785FC6">
              <w:rPr>
                <w:rFonts w:ascii="Arial" w:hAnsi="Arial" w:cs="Arial"/>
                <w:sz w:val="18"/>
                <w:szCs w:val="18"/>
              </w:rPr>
              <w:t xml:space="preserve">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52" w:type="dxa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  <w:tr w:rsidR="00A32E25" w:rsidRPr="009C0DBC" w:rsidTr="00A55B4A">
        <w:trPr>
          <w:trHeight w:val="433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A32E25" w:rsidRPr="009C0DBC" w:rsidRDefault="00A32E25" w:rsidP="00A55B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978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b/>
                <w:sz w:val="18"/>
                <w:szCs w:val="18"/>
              </w:rPr>
              <w:t>Tesoura</w:t>
            </w:r>
            <w:r w:rsidRPr="00785FC6">
              <w:rPr>
                <w:rFonts w:ascii="Arial" w:hAnsi="Arial" w:cs="Arial"/>
                <w:sz w:val="18"/>
                <w:szCs w:val="18"/>
              </w:rPr>
              <w:t xml:space="preserve">, material aço inoxidável, material cabo polipropileno, comprimento </w:t>
            </w: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19cm</w:t>
            </w:r>
            <w:proofErr w:type="gramEnd"/>
            <w:r w:rsidRPr="00785FC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A32E25" w:rsidRPr="00785FC6" w:rsidRDefault="00A32E25" w:rsidP="00A55B4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Marca: Tramontina ou similar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A32E25" w:rsidRPr="00785FC6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85FC6">
              <w:rPr>
                <w:rFonts w:ascii="Arial" w:hAnsi="Arial" w:cs="Arial"/>
                <w:sz w:val="18"/>
                <w:szCs w:val="18"/>
              </w:rPr>
              <w:t>5</w:t>
            </w:r>
            <w:proofErr w:type="gramEnd"/>
          </w:p>
        </w:tc>
        <w:tc>
          <w:tcPr>
            <w:tcW w:w="952" w:type="dxa"/>
            <w:vAlign w:val="center"/>
          </w:tcPr>
          <w:p w:rsidR="00A32E25" w:rsidRPr="0083315E" w:rsidRDefault="00A32E25" w:rsidP="00A55B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5FC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318" w:type="dxa"/>
            <w:vAlign w:val="center"/>
          </w:tcPr>
          <w:p w:rsidR="00A32E25" w:rsidRDefault="00A32E25" w:rsidP="00A55B4A">
            <w:pPr>
              <w:jc w:val="center"/>
            </w:pPr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R$ (...</w:t>
            </w:r>
            <w:proofErr w:type="gramStart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,.</w:t>
            </w:r>
            <w:proofErr w:type="gramEnd"/>
            <w:r w:rsidRPr="00DF5506">
              <w:rPr>
                <w:rFonts w:ascii="Arial" w:hAnsi="Arial" w:cs="Arial"/>
                <w:color w:val="000000"/>
                <w:sz w:val="18"/>
                <w:szCs w:val="18"/>
              </w:rPr>
              <w:t>.)</w:t>
            </w:r>
          </w:p>
        </w:tc>
      </w:tr>
    </w:tbl>
    <w:p w:rsidR="00A32E25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A32E25" w:rsidRPr="00A81B24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  <w:sz w:val="18"/>
          <w:szCs w:val="18"/>
        </w:rPr>
      </w:pPr>
      <w:r w:rsidRPr="00A81B24">
        <w:rPr>
          <w:rFonts w:ascii="Arial" w:hAnsi="Arial" w:cs="Arial"/>
          <w:bCs/>
          <w:color w:val="FF0000"/>
          <w:sz w:val="18"/>
          <w:szCs w:val="18"/>
        </w:rPr>
        <w:t>*O Critério de julgamento é o valor unitário do item.</w:t>
      </w:r>
    </w:p>
    <w:p w:rsidR="00A32E25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609FB">
        <w:rPr>
          <w:rFonts w:ascii="Arial" w:hAnsi="Arial" w:cs="Arial"/>
          <w:b/>
          <w:bCs/>
          <w:sz w:val="18"/>
          <w:szCs w:val="18"/>
        </w:rPr>
        <w:t>PRAZO DE ENTREGA:</w:t>
      </w:r>
      <w:r w:rsidRPr="00D609FB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D609FB">
        <w:rPr>
          <w:rFonts w:ascii="Arial" w:hAnsi="Arial" w:cs="Arial"/>
          <w:sz w:val="18"/>
          <w:szCs w:val="18"/>
        </w:rPr>
        <w:t>7</w:t>
      </w:r>
      <w:proofErr w:type="gramEnd"/>
      <w:r w:rsidRPr="00D609FB">
        <w:rPr>
          <w:rFonts w:ascii="Arial" w:hAnsi="Arial" w:cs="Arial"/>
          <w:sz w:val="18"/>
          <w:szCs w:val="18"/>
        </w:rPr>
        <w:t xml:space="preserve"> (sete) dias corridos, contados do recebimento da Ordem de Compra.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D609FB">
        <w:rPr>
          <w:rFonts w:ascii="Arial" w:hAnsi="Arial" w:cs="Arial"/>
          <w:b/>
          <w:bCs/>
          <w:sz w:val="18"/>
          <w:szCs w:val="18"/>
        </w:rPr>
        <w:t>PRAZO DE VALIDADE DOS ITENS:</w:t>
      </w:r>
      <w:r w:rsidRPr="00D609FB">
        <w:rPr>
          <w:rFonts w:ascii="Arial" w:hAnsi="Arial" w:cs="Arial"/>
          <w:bCs/>
          <w:sz w:val="18"/>
          <w:szCs w:val="18"/>
        </w:rPr>
        <w:t xml:space="preserve"> mínimo</w:t>
      </w:r>
      <w:r w:rsidRPr="00D609FB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gramStart"/>
      <w:r w:rsidRPr="00D609FB">
        <w:rPr>
          <w:rFonts w:ascii="Arial" w:hAnsi="Arial" w:cs="Arial"/>
          <w:bCs/>
          <w:sz w:val="18"/>
          <w:szCs w:val="18"/>
        </w:rPr>
        <w:t>6</w:t>
      </w:r>
      <w:proofErr w:type="gramEnd"/>
      <w:r w:rsidRPr="00D609FB">
        <w:rPr>
          <w:rFonts w:ascii="Arial" w:hAnsi="Arial" w:cs="Arial"/>
          <w:bCs/>
          <w:sz w:val="18"/>
          <w:szCs w:val="18"/>
        </w:rPr>
        <w:t xml:space="preserve"> (seis) meses após a data do pedido.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609FB">
        <w:rPr>
          <w:rFonts w:ascii="Arial" w:hAnsi="Arial" w:cs="Arial"/>
          <w:b/>
          <w:bCs/>
          <w:sz w:val="18"/>
          <w:szCs w:val="18"/>
        </w:rPr>
        <w:t>PRAZO DE PAGAMENTO</w:t>
      </w:r>
      <w:r w:rsidRPr="00D609FB">
        <w:rPr>
          <w:rFonts w:ascii="Arial" w:hAnsi="Arial" w:cs="Arial"/>
          <w:bCs/>
          <w:sz w:val="18"/>
          <w:szCs w:val="18"/>
        </w:rPr>
        <w:t xml:space="preserve">: </w:t>
      </w:r>
      <w:r>
        <w:rPr>
          <w:rFonts w:ascii="Arial" w:eastAsia="Calibri" w:hAnsi="Arial" w:cs="Arial"/>
          <w:sz w:val="18"/>
          <w:szCs w:val="18"/>
        </w:rPr>
        <w:t>O CRCMG</w:t>
      </w:r>
      <w:r w:rsidRPr="00F705C3">
        <w:rPr>
          <w:rFonts w:ascii="Arial" w:eastAsia="Calibri" w:hAnsi="Arial" w:cs="Arial"/>
          <w:sz w:val="18"/>
          <w:szCs w:val="18"/>
        </w:rPr>
        <w:t xml:space="preserve"> efetuará o pagamento </w:t>
      </w:r>
      <w:r>
        <w:rPr>
          <w:rFonts w:ascii="Arial" w:eastAsia="Calibri" w:hAnsi="Arial" w:cs="Arial"/>
          <w:sz w:val="18"/>
          <w:szCs w:val="18"/>
        </w:rPr>
        <w:t xml:space="preserve">após entrega dos produtos, em até </w:t>
      </w:r>
      <w:r w:rsidRPr="00F705C3">
        <w:rPr>
          <w:rFonts w:ascii="Arial" w:eastAsia="Calibri" w:hAnsi="Arial" w:cs="Arial"/>
          <w:sz w:val="18"/>
          <w:szCs w:val="18"/>
        </w:rPr>
        <w:t>10 (dez) dias úteis a contar da data de apresentação da Nota Fiscal</w:t>
      </w:r>
      <w:r>
        <w:rPr>
          <w:rFonts w:ascii="Arial" w:hAnsi="Arial" w:cs="Arial"/>
          <w:sz w:val="18"/>
          <w:szCs w:val="18"/>
        </w:rPr>
        <w:t>,</w:t>
      </w:r>
      <w:r w:rsidRPr="006F1BE8">
        <w:rPr>
          <w:rFonts w:ascii="Arial" w:hAnsi="Arial" w:cs="Arial"/>
          <w:sz w:val="18"/>
          <w:szCs w:val="18"/>
        </w:rPr>
        <w:t xml:space="preserve"> a qual deverá conter o aceite do representante do CONTRATANTE, das certidões de regularidade junto ao FGTS, ao INSS e à Justiça do Trabalho e da Declaração de Optante pelo Simples Nacional, se for o caso. Serão descontados sobre os pagamentos a serem realizados, as devidas retenções de tributos e contribuições, conforme determina a Instrução Normativa nº. 1.234, de 11/01/2012, da Secretaria da Receita Federal.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609FB">
        <w:rPr>
          <w:rFonts w:ascii="Arial" w:hAnsi="Arial" w:cs="Arial"/>
          <w:b/>
          <w:bCs/>
          <w:sz w:val="18"/>
          <w:szCs w:val="18"/>
        </w:rPr>
        <w:t xml:space="preserve">VALIDADE DA PROPOSTA: </w:t>
      </w:r>
      <w:r w:rsidRPr="00D609FB">
        <w:rPr>
          <w:rFonts w:ascii="Arial" w:hAnsi="Arial" w:cs="Arial"/>
          <w:sz w:val="18"/>
          <w:szCs w:val="18"/>
        </w:rPr>
        <w:t>60 (sessenta) dias, a contar da data fixada para a sessão pública deste pregão.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Nome: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Função: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CPF: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Telefone/Fax: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Endereço Eletrônico (e-mail):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_______________________ de _________de 201</w:t>
      </w:r>
      <w:r>
        <w:rPr>
          <w:rFonts w:ascii="Arial" w:hAnsi="Arial" w:cs="Arial"/>
          <w:color w:val="000000"/>
          <w:sz w:val="18"/>
          <w:szCs w:val="18"/>
        </w:rPr>
        <w:t>7</w:t>
      </w:r>
      <w:r w:rsidRPr="00D609FB">
        <w:rPr>
          <w:rFonts w:ascii="Arial" w:hAnsi="Arial" w:cs="Arial"/>
          <w:color w:val="000000"/>
          <w:sz w:val="18"/>
          <w:szCs w:val="18"/>
        </w:rPr>
        <w:t>.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____________________________________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D609FB">
        <w:rPr>
          <w:rFonts w:ascii="Arial" w:hAnsi="Arial" w:cs="Arial"/>
          <w:color w:val="000000"/>
          <w:sz w:val="18"/>
          <w:szCs w:val="18"/>
        </w:rPr>
        <w:t>Assinatura do</w:t>
      </w:r>
      <w:r>
        <w:rPr>
          <w:rFonts w:ascii="Arial" w:hAnsi="Arial" w:cs="Arial"/>
          <w:color w:val="000000"/>
          <w:sz w:val="18"/>
          <w:szCs w:val="18"/>
        </w:rPr>
        <w:t xml:space="preserve"> representante legal da empresa</w:t>
      </w:r>
    </w:p>
    <w:p w:rsidR="00A32E25" w:rsidRPr="00D609FB" w:rsidRDefault="00A32E25" w:rsidP="00A32E2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bookmarkStart w:id="0" w:name="_GoBack"/>
      <w:bookmarkEnd w:id="0"/>
    </w:p>
    <w:sectPr w:rsidR="00A32E25" w:rsidRPr="00D609FB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07F" w:rsidRDefault="0047607F" w:rsidP="0047607F">
      <w:r>
        <w:separator/>
      </w:r>
    </w:p>
  </w:endnote>
  <w:endnote w:type="continuationSeparator" w:id="0">
    <w:p w:rsidR="0047607F" w:rsidRDefault="0047607F" w:rsidP="00476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:rsidR="0047607F" w:rsidRPr="00BA7760" w:rsidRDefault="0047607F" w:rsidP="0047607F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F071BBE" wp14:editId="1EBFFC67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28575" b="28575"/>
                  <wp:wrapNone/>
                  <wp:docPr id="3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A32E25">
          <w:rPr>
            <w:rFonts w:ascii="Arial" w:hAnsi="Arial" w:cs="Arial"/>
            <w:noProof/>
            <w:sz w:val="20"/>
            <w:szCs w:val="20"/>
          </w:rPr>
          <w:t>5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47607F" w:rsidRPr="00BA7760" w:rsidRDefault="0047607F" w:rsidP="0047607F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proofErr w:type="gram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proofErr w:type="gram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47607F" w:rsidRPr="00BA7760" w:rsidRDefault="0047607F" w:rsidP="0047607F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47607F" w:rsidRDefault="0047607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07F" w:rsidRDefault="0047607F" w:rsidP="0047607F">
      <w:r>
        <w:separator/>
      </w:r>
    </w:p>
  </w:footnote>
  <w:footnote w:type="continuationSeparator" w:id="0">
    <w:p w:rsidR="0047607F" w:rsidRDefault="0047607F" w:rsidP="00476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07F" w:rsidRDefault="0047607F" w:rsidP="0047607F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9F5E4B" wp14:editId="04F1208B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317A17F0" wp14:editId="33F528CE">
          <wp:extent cx="2526665" cy="819150"/>
          <wp:effectExtent l="0" t="0" r="698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666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7607F" w:rsidRDefault="0047607F" w:rsidP="0047607F">
    <w:pPr>
      <w:pStyle w:val="Cabealho"/>
      <w:rPr>
        <w:rFonts w:ascii="Arial" w:hAnsi="Arial" w:cs="Arial"/>
        <w:sz w:val="22"/>
        <w:szCs w:val="22"/>
      </w:rPr>
    </w:pPr>
  </w:p>
  <w:tbl>
    <w:tblPr>
      <w:tblW w:w="92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204"/>
      <w:gridCol w:w="3089"/>
    </w:tblGrid>
    <w:tr w:rsidR="0047607F" w:rsidTr="00036F7A">
      <w:tc>
        <w:tcPr>
          <w:tcW w:w="6204" w:type="dxa"/>
          <w:shd w:val="clear" w:color="auto" w:fill="auto"/>
        </w:tcPr>
        <w:p w:rsidR="0047607F" w:rsidRPr="004E24ED" w:rsidRDefault="0047607F" w:rsidP="00036F7A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4E24ED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  <w:shd w:val="clear" w:color="auto" w:fill="auto"/>
        </w:tcPr>
        <w:p w:rsidR="0047607F" w:rsidRPr="004E24ED" w:rsidRDefault="0047607F" w:rsidP="00A32E25">
          <w:pPr>
            <w:rPr>
              <w:rFonts w:ascii="Arial" w:hAnsi="Arial" w:cs="Arial"/>
              <w:b/>
              <w:sz w:val="20"/>
              <w:szCs w:val="20"/>
            </w:rPr>
          </w:pPr>
          <w:r w:rsidRPr="004E24ED">
            <w:rPr>
              <w:rFonts w:ascii="Arial" w:hAnsi="Arial" w:cs="Arial"/>
              <w:sz w:val="20"/>
              <w:szCs w:val="20"/>
            </w:rPr>
            <w:t>00</w:t>
          </w:r>
          <w:r w:rsidR="00A32E25">
            <w:rPr>
              <w:rFonts w:ascii="Arial" w:hAnsi="Arial" w:cs="Arial"/>
              <w:sz w:val="20"/>
              <w:szCs w:val="20"/>
            </w:rPr>
            <w:t>4</w:t>
          </w:r>
          <w:r w:rsidRPr="004E24ED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47607F" w:rsidTr="00036F7A">
      <w:tc>
        <w:tcPr>
          <w:tcW w:w="6204" w:type="dxa"/>
          <w:shd w:val="clear" w:color="auto" w:fill="auto"/>
        </w:tcPr>
        <w:p w:rsidR="0047607F" w:rsidRPr="004E24ED" w:rsidRDefault="0047607F" w:rsidP="00036F7A">
          <w:pPr>
            <w:rPr>
              <w:rFonts w:ascii="Arial" w:hAnsi="Arial" w:cs="Arial"/>
              <w:b/>
              <w:sz w:val="20"/>
              <w:szCs w:val="20"/>
            </w:rPr>
          </w:pPr>
          <w:r w:rsidRPr="004E24ED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  <w:shd w:val="clear" w:color="auto" w:fill="auto"/>
        </w:tcPr>
        <w:p w:rsidR="0047607F" w:rsidRPr="004E24ED" w:rsidRDefault="0047607F" w:rsidP="00036F7A">
          <w:pPr>
            <w:rPr>
              <w:rFonts w:ascii="Arial" w:hAnsi="Arial" w:cs="Arial"/>
              <w:b/>
              <w:sz w:val="20"/>
              <w:szCs w:val="20"/>
            </w:rPr>
          </w:pPr>
          <w:r w:rsidRPr="004E24ED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47607F" w:rsidTr="00036F7A">
      <w:tc>
        <w:tcPr>
          <w:tcW w:w="6204" w:type="dxa"/>
          <w:shd w:val="clear" w:color="auto" w:fill="auto"/>
        </w:tcPr>
        <w:p w:rsidR="0047607F" w:rsidRPr="004E24ED" w:rsidRDefault="0047607F" w:rsidP="00036F7A">
          <w:pPr>
            <w:rPr>
              <w:rFonts w:ascii="Arial" w:hAnsi="Arial" w:cs="Arial"/>
              <w:b/>
              <w:sz w:val="20"/>
              <w:szCs w:val="20"/>
            </w:rPr>
          </w:pPr>
          <w:r w:rsidRPr="004E24ED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  <w:shd w:val="clear" w:color="auto" w:fill="auto"/>
        </w:tcPr>
        <w:p w:rsidR="0047607F" w:rsidRPr="004E24ED" w:rsidRDefault="0047607F" w:rsidP="00A32E25">
          <w:pPr>
            <w:rPr>
              <w:rFonts w:ascii="Arial" w:hAnsi="Arial" w:cs="Arial"/>
              <w:b/>
              <w:sz w:val="20"/>
              <w:szCs w:val="20"/>
            </w:rPr>
          </w:pPr>
          <w:r w:rsidRPr="004E24ED">
            <w:rPr>
              <w:rFonts w:ascii="Arial" w:hAnsi="Arial" w:cs="Arial"/>
              <w:sz w:val="20"/>
              <w:szCs w:val="20"/>
            </w:rPr>
            <w:t>00</w:t>
          </w:r>
          <w:r w:rsidR="00A32E25">
            <w:rPr>
              <w:rFonts w:ascii="Arial" w:hAnsi="Arial" w:cs="Arial"/>
              <w:sz w:val="20"/>
              <w:szCs w:val="20"/>
            </w:rPr>
            <w:t>4</w:t>
          </w:r>
          <w:r w:rsidRPr="004E24ED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47607F" w:rsidRDefault="0047607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07F"/>
    <w:rsid w:val="0047607F"/>
    <w:rsid w:val="0058747F"/>
    <w:rsid w:val="00A3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32E25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hAnsi="Arial"/>
      <w:b/>
      <w:sz w:val="22"/>
      <w:szCs w:val="20"/>
    </w:rPr>
  </w:style>
  <w:style w:type="paragraph" w:styleId="Ttulo2">
    <w:name w:val="heading 2"/>
    <w:basedOn w:val="Normal"/>
    <w:next w:val="Normal"/>
    <w:link w:val="Ttulo2Char"/>
    <w:qFormat/>
    <w:rsid w:val="00A32E25"/>
    <w:pPr>
      <w:keepNext/>
      <w:jc w:val="center"/>
      <w:outlineLvl w:val="1"/>
    </w:pPr>
    <w:rPr>
      <w:rFonts w:ascii="Arial" w:hAnsi="Arial"/>
      <w:b/>
      <w:bCs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7607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7607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7607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7607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60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607F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47607F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A32E25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A32E25"/>
    <w:rPr>
      <w:rFonts w:ascii="Arial" w:eastAsia="Times New Roman" w:hAnsi="Arial" w:cs="Times New Roman"/>
      <w:b/>
      <w:bCs/>
      <w:szCs w:val="24"/>
      <w:u w:val="single"/>
      <w:lang w:eastAsia="pt-BR"/>
    </w:rPr>
  </w:style>
  <w:style w:type="character" w:customStyle="1" w:styleId="apple-converted-space">
    <w:name w:val="apple-converted-space"/>
    <w:rsid w:val="00A32E25"/>
  </w:style>
  <w:style w:type="character" w:customStyle="1" w:styleId="font17azulclaro1">
    <w:name w:val="font_17_azulclaro1"/>
    <w:rsid w:val="00A32E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32E25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hAnsi="Arial"/>
      <w:b/>
      <w:sz w:val="22"/>
      <w:szCs w:val="20"/>
    </w:rPr>
  </w:style>
  <w:style w:type="paragraph" w:styleId="Ttulo2">
    <w:name w:val="heading 2"/>
    <w:basedOn w:val="Normal"/>
    <w:next w:val="Normal"/>
    <w:link w:val="Ttulo2Char"/>
    <w:qFormat/>
    <w:rsid w:val="00A32E25"/>
    <w:pPr>
      <w:keepNext/>
      <w:jc w:val="center"/>
      <w:outlineLvl w:val="1"/>
    </w:pPr>
    <w:rPr>
      <w:rFonts w:ascii="Arial" w:hAnsi="Arial"/>
      <w:b/>
      <w:bCs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7607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7607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7607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7607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60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607F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47607F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A32E25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A32E25"/>
    <w:rPr>
      <w:rFonts w:ascii="Arial" w:eastAsia="Times New Roman" w:hAnsi="Arial" w:cs="Times New Roman"/>
      <w:b/>
      <w:bCs/>
      <w:szCs w:val="24"/>
      <w:u w:val="single"/>
      <w:lang w:eastAsia="pt-BR"/>
    </w:rPr>
  </w:style>
  <w:style w:type="character" w:customStyle="1" w:styleId="apple-converted-space">
    <w:name w:val="apple-converted-space"/>
    <w:rsid w:val="00A32E25"/>
  </w:style>
  <w:style w:type="character" w:customStyle="1" w:styleId="font17azulclaro1">
    <w:name w:val="font_17_azulclaro1"/>
    <w:rsid w:val="00A32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1886</Words>
  <Characters>10189</Characters>
  <Application>Microsoft Office Word</Application>
  <DocSecurity>0</DocSecurity>
  <Lines>84</Lines>
  <Paragraphs>24</Paragraphs>
  <ScaleCrop>false</ScaleCrop>
  <Company/>
  <LinksUpToDate>false</LinksUpToDate>
  <CharactersWithSpaces>12051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2</cp:revision>
  <dcterms:created xsi:type="dcterms:W3CDTF">2017-01-06T17:03:00Z</dcterms:created>
  <dcterms:modified xsi:type="dcterms:W3CDTF">2017-01-10T18:36:00Z</dcterms:modified>
</cp:coreProperties>
</file>